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87712C" w14:paraId="5C868AB2" w14:textId="77777777" w:rsidTr="004B5B09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7251F29F" w14:textId="77777777" w:rsidR="0087712C" w:rsidRDefault="0087712C" w:rsidP="004B5B09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D5A28A" w14:textId="77777777" w:rsidR="0087712C" w:rsidRPr="003A7831" w:rsidRDefault="0087712C" w:rsidP="004B5B09">
            <w:pPr>
              <w:jc w:val="center"/>
              <w:rPr>
                <w:b/>
                <w:iCs/>
              </w:rPr>
            </w:pPr>
            <w:r w:rsidRPr="000865FF">
              <w:rPr>
                <w:b/>
                <w:iCs/>
                <w:color w:val="00B0F0"/>
                <w:sz w:val="32"/>
                <w:szCs w:val="32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AC96DD0" w14:textId="77777777" w:rsidR="0087712C" w:rsidRDefault="0087712C" w:rsidP="004B5B09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87712C" w:rsidRPr="004B6B93" w14:paraId="1A5C679E" w14:textId="77777777" w:rsidTr="004B5B09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14:paraId="3083A91B" w14:textId="77777777" w:rsidR="0087712C" w:rsidRPr="004B6B93" w:rsidRDefault="0087712C" w:rsidP="004B5B09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5140"/>
              <w:gridCol w:w="2702"/>
            </w:tblGrid>
            <w:tr w:rsidR="0087712C" w:rsidRPr="004B6B93" w14:paraId="37BA3660" w14:textId="77777777" w:rsidTr="004B5B09">
              <w:trPr>
                <w:cantSplit/>
                <w:trHeight w:val="1286"/>
              </w:trPr>
              <w:tc>
                <w:tcPr>
                  <w:tcW w:w="132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5FB2D80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2D928D53" wp14:editId="6A447AF9">
                        <wp:simplePos x="0" y="0"/>
                        <wp:positionH relativeFrom="column">
                          <wp:posOffset>-434340</wp:posOffset>
                        </wp:positionH>
                        <wp:positionV relativeFrom="paragraph">
                          <wp:posOffset>-118745</wp:posOffset>
                        </wp:positionV>
                        <wp:extent cx="971550" cy="1334717"/>
                        <wp:effectExtent l="0" t="0" r="0" b="0"/>
                        <wp:wrapNone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334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B6B9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4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500D6649" w14:textId="77777777" w:rsidR="0087712C" w:rsidRPr="004B6B93" w:rsidRDefault="0087712C" w:rsidP="00F842D4">
                  <w:pPr>
                    <w:framePr w:hSpace="141" w:wrap="around" w:vAnchor="text" w:hAnchor="margin" w:xAlign="center" w:y="-726"/>
                    <w:spacing w:line="240" w:lineRule="atLeast"/>
                    <w:ind w:left="877" w:hanging="567"/>
                    <w:jc w:val="both"/>
                    <w:rPr>
                      <w:rFonts w:asciiTheme="minorHAnsi" w:hAnsiTheme="minorHAnsi" w:cstheme="minorHAnsi"/>
                      <w:kern w:val="16"/>
                    </w:rPr>
                  </w:pPr>
                  <w:r w:rsidRPr="004B6B93">
                    <w:rPr>
                      <w:rFonts w:asciiTheme="minorHAnsi" w:hAnsiTheme="minorHAnsi" w:cstheme="minorHAnsi"/>
                      <w:b/>
                      <w:kern w:val="16"/>
                    </w:rPr>
                    <w:t>Activité Travail-Santé</w:t>
                  </w:r>
                </w:p>
                <w:p w14:paraId="2D19CFBE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877" w:hanging="567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Espace Revendicatif</w:t>
                  </w:r>
                </w:p>
                <w:p w14:paraId="524381F7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877" w:hanging="567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263, rue de Paris</w:t>
                  </w:r>
                </w:p>
                <w:p w14:paraId="02DDC7B0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877" w:hanging="56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93516 Montreuil Cedex</w:t>
                  </w:r>
                </w:p>
              </w:tc>
              <w:tc>
                <w:tcPr>
                  <w:tcW w:w="2701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11424E15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27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Tél : </w:t>
                  </w:r>
                  <w:r w:rsidRPr="004B6B93">
                    <w:rPr>
                      <w:rFonts w:asciiTheme="minorHAnsi" w:hAnsiTheme="minorHAnsi" w:cstheme="minorHAnsi"/>
                      <w:b/>
                      <w:bCs/>
                      <w:kern w:val="16"/>
                      <w:sz w:val="24"/>
                      <w:szCs w:val="24"/>
                    </w:rPr>
                    <w:t>01.55.82.82.31</w:t>
                  </w:r>
                </w:p>
              </w:tc>
            </w:tr>
            <w:tr w:rsidR="0087712C" w:rsidRPr="004B6B93" w14:paraId="78A149A6" w14:textId="77777777" w:rsidTr="004B5B09">
              <w:trPr>
                <w:cantSplit/>
                <w:trHeight w:val="593"/>
              </w:trPr>
              <w:tc>
                <w:tcPr>
                  <w:tcW w:w="1327" w:type="dxa"/>
                  <w:vMerge/>
                  <w:tcBorders>
                    <w:left w:val="nil"/>
                    <w:bottom w:val="nil"/>
                  </w:tcBorders>
                </w:tcPr>
                <w:p w14:paraId="7DC4DAEF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31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42" w:type="dxa"/>
                  <w:gridSpan w:val="2"/>
                  <w:vAlign w:val="center"/>
                </w:tcPr>
                <w:p w14:paraId="04100FC5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316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Courriel : </w:t>
                  </w:r>
                  <w:r w:rsidRPr="004B6B93">
                    <w:rPr>
                      <w:rStyle w:val="Lienhypertexte"/>
                      <w:rFonts w:asciiTheme="minorHAnsi" w:hAnsiTheme="minorHAnsi" w:cstheme="minorHAnsi"/>
                      <w:sz w:val="24"/>
                      <w:szCs w:val="24"/>
                    </w:rPr>
                    <w:t>travail-sante@cgt.fr</w:t>
                  </w:r>
                </w:p>
                <w:p w14:paraId="77399F4D" w14:textId="77777777" w:rsidR="0087712C" w:rsidRPr="004B6B93" w:rsidRDefault="0087712C" w:rsidP="00F842D4">
                  <w:pPr>
                    <w:pStyle w:val="Corpsdetexte3"/>
                    <w:framePr w:hSpace="141" w:wrap="around" w:vAnchor="text" w:hAnchor="margin" w:xAlign="center" w:y="-726"/>
                    <w:ind w:left="31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Site internet : </w:t>
                  </w:r>
                  <w:hyperlink r:id="rId5" w:history="1">
                    <w:r w:rsidRPr="004B6B93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4"/>
                        <w:szCs w:val="24"/>
                      </w:rPr>
                      <w:t>http://www.formationsyndicale.cgt.fr</w:t>
                    </w:r>
                  </w:hyperlink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E936F19" w14:textId="77777777" w:rsidR="0087712C" w:rsidRPr="004B6B93" w:rsidRDefault="0087712C" w:rsidP="004B5B09">
            <w:pPr>
              <w:ind w:left="316"/>
              <w:jc w:val="both"/>
              <w:rPr>
                <w:rFonts w:asciiTheme="minorHAnsi" w:hAnsiTheme="minorHAnsi" w:cstheme="minorHAnsi"/>
              </w:rPr>
            </w:pPr>
          </w:p>
          <w:p w14:paraId="5919ED6B" w14:textId="0E49D601" w:rsidR="0087712C" w:rsidRPr="004B6B93" w:rsidRDefault="00F842D4" w:rsidP="004B5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Travail-</w:t>
            </w:r>
            <w:r w:rsidR="0087712C" w:rsidRPr="004B6B93"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Santé au travail-</w:t>
            </w: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R</w:t>
            </w:r>
            <w:r w:rsidR="0087712C" w:rsidRPr="004B6B93"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isques professionnels</w:t>
            </w: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-Handicap</w:t>
            </w:r>
          </w:p>
          <w:p w14:paraId="52B60BD2" w14:textId="77777777" w:rsidR="0087712C" w:rsidRPr="004B6B93" w:rsidRDefault="0087712C" w:rsidP="004B5B09">
            <w:pPr>
              <w:spacing w:after="240"/>
              <w:jc w:val="both"/>
              <w:rPr>
                <w:rFonts w:asciiTheme="minorHAnsi" w:hAnsiTheme="minorHAnsi" w:cstheme="minorHAnsi"/>
              </w:rPr>
            </w:pPr>
          </w:p>
          <w:p w14:paraId="2CF04AFC" w14:textId="77777777" w:rsidR="0087712C" w:rsidRPr="004B6B93" w:rsidRDefault="0087712C" w:rsidP="004B5B09">
            <w:pPr>
              <w:rPr>
                <w:rFonts w:asciiTheme="minorHAnsi" w:hAnsiTheme="minorHAnsi" w:cstheme="minorHAnsi"/>
                <w:b/>
                <w:bCs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bCs/>
                <w:color w:val="00B0F0"/>
                <w:sz w:val="28"/>
                <w:szCs w:val="28"/>
              </w:rPr>
              <w:t>Public concerné :</w:t>
            </w:r>
          </w:p>
          <w:p w14:paraId="19797B44" w14:textId="77777777" w:rsidR="0087712C" w:rsidRPr="004B6B93" w:rsidRDefault="0087712C" w:rsidP="004B5B09">
            <w:pPr>
              <w:pStyle w:val="Corpsdetexte3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>Ce stage s'adresse aux élu·es et mandaté·es CGT, dirigeant·es syndicaux/syndicales et tous militant·es intéressé·es et confronté·es à la santé au travail, qu’ils/qu’elles soient du secteur privé ou du secteur public, de grandes ou de petites entreprises</w:t>
            </w:r>
          </w:p>
          <w:p w14:paraId="647AB1BF" w14:textId="77777777" w:rsidR="0087712C" w:rsidRPr="004B6B93" w:rsidRDefault="0087712C" w:rsidP="004B5B09">
            <w:pPr>
              <w:ind w:right="1415"/>
              <w:jc w:val="both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Problématiques évoquées dans le stage :</w:t>
            </w:r>
          </w:p>
          <w:p w14:paraId="5201E89E" w14:textId="77777777" w:rsidR="0087712C" w:rsidRPr="004B6B93" w:rsidRDefault="0087712C" w:rsidP="004B5B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>La santé au travail, l’impact des organisations du travail sur les conditions de travail et la santé des travailleur</w:t>
            </w:r>
            <w:r>
              <w:rPr>
                <w:rFonts w:asciiTheme="minorHAnsi" w:hAnsiTheme="minorHAnsi" w:cstheme="minorHAnsi"/>
              </w:rPr>
              <w:t>·euses</w:t>
            </w:r>
            <w:r w:rsidRPr="004B6B93">
              <w:rPr>
                <w:rFonts w:asciiTheme="minorHAnsi" w:hAnsiTheme="minorHAnsi" w:cstheme="minorHAnsi"/>
              </w:rPr>
              <w:t>, évolution de la réglementation. Notre démarche revendicative dans le cadre de la reconquête de la Sécurité sociale.</w:t>
            </w:r>
          </w:p>
          <w:p w14:paraId="2E45D562" w14:textId="77777777" w:rsidR="0087712C" w:rsidRPr="004B6B93" w:rsidRDefault="0087712C" w:rsidP="004B5B09">
            <w:pPr>
              <w:jc w:val="both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But-finalité :</w:t>
            </w:r>
          </w:p>
          <w:p w14:paraId="4817DE3A" w14:textId="77777777" w:rsidR="0087712C" w:rsidRPr="004B6B93" w:rsidRDefault="0087712C" w:rsidP="004B5B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>Développer des éléments de connaissances relatives à la santé au travail et aux risques professionnels. Connaître et travailler avec les différent</w:t>
            </w:r>
            <w:r>
              <w:rPr>
                <w:rFonts w:asciiTheme="minorHAnsi" w:hAnsiTheme="minorHAnsi" w:cstheme="minorHAnsi"/>
              </w:rPr>
              <w:t>·e</w:t>
            </w:r>
            <w:r w:rsidRPr="004B6B93">
              <w:rPr>
                <w:rFonts w:asciiTheme="minorHAnsi" w:hAnsiTheme="minorHAnsi" w:cstheme="minorHAnsi"/>
              </w:rPr>
              <w:t>s acteurs</w:t>
            </w:r>
            <w:r>
              <w:rPr>
                <w:rFonts w:asciiTheme="minorHAnsi" w:hAnsiTheme="minorHAnsi" w:cstheme="minorHAnsi"/>
              </w:rPr>
              <w:t>·trices</w:t>
            </w:r>
            <w:r w:rsidRPr="004B6B93">
              <w:rPr>
                <w:rFonts w:asciiTheme="minorHAnsi" w:hAnsiTheme="minorHAnsi" w:cstheme="minorHAnsi"/>
              </w:rPr>
              <w:t xml:space="preserve"> de la prévention (médecin du travail, préventeurs des Carsat). Utiliser les ressources du droit. S’approprier la démarche revendicative de la CGT.</w:t>
            </w:r>
          </w:p>
          <w:p w14:paraId="56B537CD" w14:textId="77777777" w:rsidR="0087712C" w:rsidRPr="004B6B93" w:rsidRDefault="0087712C" w:rsidP="004B5B09">
            <w:pPr>
              <w:jc w:val="both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Objectifs de la formation :</w:t>
            </w:r>
          </w:p>
          <w:p w14:paraId="012AA06C" w14:textId="77777777" w:rsidR="0087712C" w:rsidRPr="004B6B93" w:rsidRDefault="0087712C" w:rsidP="004B5B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>À l'issue de la semaine, les stagiaires se seront approprié les outils militants présentés et seront en capacité de les appliquer à leurs propres situations de travail.</w:t>
            </w:r>
          </w:p>
          <w:p w14:paraId="5B5906C1" w14:textId="77777777" w:rsidR="0087712C" w:rsidRPr="004B6B93" w:rsidRDefault="0087712C" w:rsidP="004B5B0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Les prérequis à cette formation :</w:t>
            </w:r>
          </w:p>
          <w:p w14:paraId="01650AD0" w14:textId="77777777" w:rsidR="0087712C" w:rsidRPr="004B6B93" w:rsidRDefault="0087712C" w:rsidP="004B5B0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4B6B9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Ce stage ne nécessite pas de prérequis particulier. </w:t>
            </w:r>
          </w:p>
          <w:p w14:paraId="1C5C6D56" w14:textId="77777777" w:rsidR="0087712C" w:rsidRPr="004B6B93" w:rsidRDefault="0087712C" w:rsidP="004B5B0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Forme et durée de l’action de formation </w:t>
            </w:r>
          </w:p>
          <w:p w14:paraId="20DB3052" w14:textId="57C28333" w:rsidR="0087712C" w:rsidRPr="004B6B93" w:rsidRDefault="0087712C" w:rsidP="004B5B09">
            <w:pPr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 xml:space="preserve">Ce stage se déroulera sur cinq jours </w:t>
            </w:r>
            <w:r w:rsidRPr="0087712C">
              <w:rPr>
                <w:rFonts w:asciiTheme="minorHAnsi" w:hAnsiTheme="minorHAnsi" w:cstheme="minorHAnsi"/>
                <w:b/>
                <w:bCs/>
              </w:rPr>
              <w:t>du 9 au 13 septembre 2024</w:t>
            </w:r>
            <w:r w:rsidRPr="004B6B93">
              <w:rPr>
                <w:rFonts w:asciiTheme="minorHAnsi" w:hAnsiTheme="minorHAnsi" w:cstheme="minorHAnsi"/>
                <w:b/>
              </w:rPr>
              <w:t>, au centre Benoît Frachon à Courcelle-sur-Yvette (91)</w:t>
            </w:r>
          </w:p>
          <w:p w14:paraId="13D981FC" w14:textId="77777777" w:rsidR="0087712C" w:rsidRPr="004B6B93" w:rsidRDefault="0087712C" w:rsidP="004B5B09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12C" w:rsidRPr="004B6B93" w14:paraId="25C21DFF" w14:textId="77777777" w:rsidTr="004B5B09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5FFEA08" w14:textId="77777777" w:rsidR="0087712C" w:rsidRPr="004B6B93" w:rsidRDefault="0087712C" w:rsidP="004B5B0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057CC8" w14:textId="77777777" w:rsidR="0087712C" w:rsidRPr="004B6B93" w:rsidRDefault="0087712C" w:rsidP="0087712C">
      <w:pPr>
        <w:jc w:val="center"/>
        <w:rPr>
          <w:rFonts w:asciiTheme="minorHAnsi" w:hAnsiTheme="minorHAnsi" w:cstheme="minorHAnsi"/>
        </w:rPr>
      </w:pPr>
    </w:p>
    <w:p w14:paraId="2490C087" w14:textId="77777777" w:rsidR="0087712C" w:rsidRPr="004B6B93" w:rsidRDefault="0087712C" w:rsidP="0087712C">
      <w:pPr>
        <w:rPr>
          <w:rFonts w:asciiTheme="minorHAnsi" w:hAnsiTheme="minorHAnsi" w:cstheme="minorHAnsi"/>
        </w:rPr>
      </w:pPr>
    </w:p>
    <w:p w14:paraId="6036B38A" w14:textId="77777777" w:rsidR="0087712C" w:rsidRPr="004B6B93" w:rsidRDefault="0087712C" w:rsidP="0087712C">
      <w:pPr>
        <w:rPr>
          <w:rFonts w:asciiTheme="minorHAnsi" w:hAnsiTheme="minorHAnsi" w:cstheme="minorHAnsi"/>
        </w:rPr>
      </w:pPr>
    </w:p>
    <w:p w14:paraId="4992806D" w14:textId="77777777" w:rsidR="001E7AD8" w:rsidRDefault="001E7AD8"/>
    <w:sectPr w:rsidR="001E7AD8" w:rsidSect="00FB5A37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2C"/>
    <w:rsid w:val="00186D00"/>
    <w:rsid w:val="001E7AD8"/>
    <w:rsid w:val="0087712C"/>
    <w:rsid w:val="009E35FB"/>
    <w:rsid w:val="00C771A6"/>
    <w:rsid w:val="00DA1A5C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4A63"/>
  <w15:chartTrackingRefBased/>
  <w15:docId w15:val="{3485C3F4-DD4F-4E67-BF56-BED45FD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71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712C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87712C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87712C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uiPriority w:val="99"/>
    <w:rsid w:val="0087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ationsyndicale.cg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Valérie CHAMPERNAU</cp:lastModifiedBy>
  <cp:revision>2</cp:revision>
  <dcterms:created xsi:type="dcterms:W3CDTF">2023-10-16T06:35:00Z</dcterms:created>
  <dcterms:modified xsi:type="dcterms:W3CDTF">2023-10-30T09:26:00Z</dcterms:modified>
</cp:coreProperties>
</file>